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D3" w:rsidRPr="00D95C09" w:rsidRDefault="00D95C09" w:rsidP="00D95C09">
      <w:pPr>
        <w:jc w:val="center"/>
        <w:rPr>
          <w:b/>
          <w:sz w:val="28"/>
          <w:szCs w:val="28"/>
          <w:u w:val="single"/>
        </w:rPr>
      </w:pPr>
      <w:r w:rsidRPr="00D95C09">
        <w:rPr>
          <w:b/>
          <w:sz w:val="28"/>
          <w:szCs w:val="28"/>
          <w:u w:val="single"/>
        </w:rPr>
        <w:t>Study Guide for April 13</w:t>
      </w:r>
      <w:r w:rsidRPr="00D95C09">
        <w:rPr>
          <w:b/>
          <w:sz w:val="28"/>
          <w:szCs w:val="28"/>
          <w:u w:val="single"/>
          <w:vertAlign w:val="superscript"/>
        </w:rPr>
        <w:t>th</w:t>
      </w:r>
      <w:r w:rsidRPr="00D95C09">
        <w:rPr>
          <w:b/>
          <w:sz w:val="28"/>
          <w:szCs w:val="28"/>
          <w:u w:val="single"/>
        </w:rPr>
        <w:t xml:space="preserve"> Test on Industrialism, Imperialism, and World War I</w:t>
      </w:r>
    </w:p>
    <w:p w:rsidR="00D95C09" w:rsidRDefault="00D95C09"/>
    <w:p w:rsidR="00D95C09" w:rsidRDefault="00D95C09" w:rsidP="00D95C09">
      <w:pPr>
        <w:pStyle w:val="ListParagraph"/>
        <w:numPr>
          <w:ilvl w:val="0"/>
          <w:numId w:val="1"/>
        </w:numPr>
      </w:pPr>
      <w:r>
        <w:t>Enclosure Movement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Crop Rotation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Causes and effects of the Agricultural Revolution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Causes and effects of the Industrial Revolution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Textile production and new inventions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Entrepreneur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Effects of the Industrial Revolution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Corporation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Utilitarianism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Effects of Industrialization on Imperialism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Adam Smith and ideas of Capitalism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Socialism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Karl Marx and Communism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Union, Collective Bargaining, and Strike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Laissez-faire economics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 xml:space="preserve">Factors of production 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 xml:space="preserve">Boer war 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Racism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Berlin Conference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Social Darwinism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Division of colonies by Europeans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Sepoy Rebellion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Reasons for colonization of all areas of imperialism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US colonization of Hawaii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Jewel in the crown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Methods of ruling the colonies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Triple Alliance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Triple Entente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Spark to start WWI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Schlieffen Plan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Methods of fighting on the Eastern and Western Fronts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No Man’s Land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Unrestricted Submarine Warfare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Total War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Propaganda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Zimmerman Note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Armistice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Leaders at the Treaty of Versailles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War Guilt Clause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League of Nations and 14 Points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4 reasons for the start of WWI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Important leaders of the Great Powers of WWI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Gallipoli Campaign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War Guilt Clause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Treaty of Brest Litovsk</w:t>
      </w:r>
    </w:p>
    <w:sectPr w:rsidR="00D95C09" w:rsidSect="00D74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90708"/>
    <w:multiLevelType w:val="hybridMultilevel"/>
    <w:tmpl w:val="C0843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95C09"/>
    <w:rsid w:val="00A16B67"/>
    <w:rsid w:val="00D748D3"/>
    <w:rsid w:val="00D9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1</cp:revision>
  <dcterms:created xsi:type="dcterms:W3CDTF">2012-04-07T16:45:00Z</dcterms:created>
  <dcterms:modified xsi:type="dcterms:W3CDTF">2012-04-07T17:20:00Z</dcterms:modified>
</cp:coreProperties>
</file>